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C1" w:rsidRDefault="000346C1" w:rsidP="00722B93">
      <w:pPr>
        <w:spacing w:after="0" w:line="341" w:lineRule="atLeast"/>
        <w:ind w:left="-284" w:right="-170" w:firstLine="709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2152E"/>
          <w:sz w:val="28"/>
        </w:rPr>
        <w:drawing>
          <wp:inline distT="0" distB="0" distL="0" distR="0">
            <wp:extent cx="5940425" cy="8334439"/>
            <wp:effectExtent l="19050" t="0" r="3175" b="0"/>
            <wp:docPr id="1" name="Рисунок 1" descr="C:\Users\юзер\Desktop\2020-04-13 пол\п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2020-04-13 пол\п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C1" w:rsidRDefault="000346C1" w:rsidP="00722B93">
      <w:pPr>
        <w:spacing w:after="0" w:line="341" w:lineRule="atLeast"/>
        <w:ind w:left="-284" w:right="-170" w:firstLine="709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</w:rPr>
      </w:pPr>
    </w:p>
    <w:p w:rsidR="00722B93" w:rsidRPr="00722B93" w:rsidRDefault="00722B93" w:rsidP="00722B93">
      <w:pPr>
        <w:spacing w:after="0" w:line="341" w:lineRule="atLeast"/>
        <w:ind w:left="-284" w:right="-170" w:firstLine="709"/>
        <w:jc w:val="center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b/>
          <w:bCs/>
          <w:color w:val="32152E"/>
          <w:sz w:val="28"/>
        </w:rPr>
        <w:t>1. Общие положения</w:t>
      </w:r>
    </w:p>
    <w:p w:rsidR="00722B93" w:rsidRPr="00722B93" w:rsidRDefault="00722B93" w:rsidP="00722B93">
      <w:pPr>
        <w:spacing w:after="0" w:line="341" w:lineRule="atLeast"/>
        <w:ind w:left="-284" w:right="-170" w:firstLine="709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lastRenderedPageBreak/>
        <w:t>1.1. Настоящее Положение разработано для муниципального  дошкольного образовательного учреждения детского сада</w:t>
      </w:r>
      <w:r w:rsidR="00404160">
        <w:rPr>
          <w:rFonts w:ascii="Times New Roman" w:eastAsia="Times New Roman" w:hAnsi="Times New Roman" w:cs="Times New Roman"/>
          <w:color w:val="32152E"/>
          <w:sz w:val="28"/>
          <w:szCs w:val="28"/>
        </w:rPr>
        <w:t xml:space="preserve"> №</w:t>
      </w:r>
      <w:r w:rsidR="00221C26">
        <w:rPr>
          <w:rFonts w:ascii="Times New Roman" w:eastAsia="Times New Roman" w:hAnsi="Times New Roman" w:cs="Times New Roman"/>
          <w:color w:val="32152E"/>
          <w:sz w:val="28"/>
          <w:szCs w:val="28"/>
        </w:rPr>
        <w:t>4 «Звездочка»</w:t>
      </w: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 xml:space="preserve"> (далее Учреждение) в соответствии </w:t>
      </w:r>
      <w:proofErr w:type="gramStart"/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с</w:t>
      </w:r>
      <w:proofErr w:type="gramEnd"/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:</w:t>
      </w:r>
    </w:p>
    <w:p w:rsidR="00722B93" w:rsidRPr="00722B93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Федеральным законом от 29.12.2012г. №273-ФЗ «Об образовании в Российской Федерации»;</w:t>
      </w:r>
    </w:p>
    <w:p w:rsidR="00722B93" w:rsidRPr="00722B93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 xml:space="preserve">Приказом </w:t>
      </w:r>
      <w:proofErr w:type="spellStart"/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Минобрнауки</w:t>
      </w:r>
      <w:proofErr w:type="spellEnd"/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 xml:space="preserve"> России от 17.10.2013г. №1155 «Об утверждении федерального государственного образовательного стандарта дошкольного образования»;</w:t>
      </w:r>
    </w:p>
    <w:p w:rsidR="00722B93" w:rsidRPr="00722B93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Конвенцией о правах ребёнка ООН;</w:t>
      </w:r>
    </w:p>
    <w:p w:rsidR="00722B93" w:rsidRPr="00722B93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 xml:space="preserve">Приказом </w:t>
      </w:r>
      <w:proofErr w:type="spellStart"/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Минобрнауки</w:t>
      </w:r>
      <w:proofErr w:type="spellEnd"/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 xml:space="preserve"> России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722B93" w:rsidRPr="00722B93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Уставом МДОУ</w:t>
      </w:r>
    </w:p>
    <w:p w:rsidR="00722B93" w:rsidRPr="00722B93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Индивидуализация образования (в том числе поддержка ребёнка, построение его образовательной траектории или профессиональной коррекции особенностей его развития);</w:t>
      </w:r>
    </w:p>
    <w:p w:rsidR="00722B93" w:rsidRPr="00722B93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Оптимизация работы с группой детей.</w:t>
      </w:r>
    </w:p>
    <w:p w:rsidR="00722B93" w:rsidRPr="00722B93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proofErr w:type="gramStart"/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изобразительной, конструктивной, музыкальной, чтения художественной литературы) и в ходе режимных моментов;</w:t>
      </w:r>
      <w:proofErr w:type="gramEnd"/>
    </w:p>
    <w:p w:rsidR="00722B93" w:rsidRPr="00722B93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организации самостоятельной деятельности детей;</w:t>
      </w:r>
    </w:p>
    <w:p w:rsidR="00722B93" w:rsidRPr="00722B93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взаимодействия с семьями детей по реализации основной образовательной программы дошкольного образования.</w:t>
      </w:r>
    </w:p>
    <w:p w:rsidR="00722B93" w:rsidRPr="00722B93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особенности профессиональной компетентности педагогов;</w:t>
      </w:r>
    </w:p>
    <w:p w:rsidR="00722B93" w:rsidRPr="00722B93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развивающая предметно-пространственная МДОУ.</w:t>
      </w:r>
    </w:p>
    <w:p w:rsidR="00722B93" w:rsidRPr="00722B93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Проведение ежедневного текущего контроля</w:t>
      </w:r>
    </w:p>
    <w:p w:rsidR="00722B93" w:rsidRPr="00722B93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Организация тематического контроля</w:t>
      </w:r>
    </w:p>
    <w:p w:rsidR="00722B93" w:rsidRPr="00722B93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Проведение оперативного контроля</w:t>
      </w:r>
    </w:p>
    <w:p w:rsidR="00722B93" w:rsidRPr="00722B93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Посещение занятий, организация режимных моментов и других видов деятельности</w:t>
      </w:r>
    </w:p>
    <w:p w:rsidR="00722B93" w:rsidRPr="00404160" w:rsidRDefault="00722B93" w:rsidP="00722B9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5A2652"/>
          <w:sz w:val="28"/>
          <w:szCs w:val="28"/>
        </w:rPr>
        <w:t>Проверка документации.</w:t>
      </w:r>
    </w:p>
    <w:p w:rsidR="00404160" w:rsidRPr="00722B93" w:rsidRDefault="00404160" w:rsidP="00404160">
      <w:pPr>
        <w:spacing w:before="45" w:after="0" w:line="341" w:lineRule="atLeast"/>
        <w:ind w:left="165"/>
        <w:rPr>
          <w:rFonts w:ascii="Arial" w:eastAsia="Times New Roman" w:hAnsi="Arial" w:cs="Arial"/>
          <w:color w:val="5A2652"/>
          <w:sz w:val="20"/>
          <w:szCs w:val="20"/>
        </w:rPr>
      </w:pPr>
    </w:p>
    <w:p w:rsidR="00722B93" w:rsidRPr="00722B93" w:rsidRDefault="00722B93" w:rsidP="00722B93">
      <w:pPr>
        <w:spacing w:after="0" w:line="341" w:lineRule="atLeast"/>
        <w:ind w:left="-284" w:right="-170" w:firstLine="709"/>
        <w:jc w:val="center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b/>
          <w:bCs/>
          <w:color w:val="32152E"/>
          <w:sz w:val="28"/>
        </w:rPr>
        <w:t>2. Цель и задачи педагогической диагностики</w:t>
      </w:r>
    </w:p>
    <w:p w:rsidR="00722B93" w:rsidRDefault="00722B93" w:rsidP="00722B93">
      <w:pPr>
        <w:spacing w:after="0" w:line="341" w:lineRule="atLeast"/>
        <w:ind w:left="-284" w:right="-170" w:firstLine="709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</w:rPr>
      </w:pPr>
      <w:r w:rsidRPr="00722B93">
        <w:rPr>
          <w:rFonts w:ascii="Times New Roman" w:eastAsia="Times New Roman" w:hAnsi="Times New Roman" w:cs="Times New Roman"/>
          <w:b/>
          <w:bCs/>
          <w:color w:val="32152E"/>
          <w:sz w:val="28"/>
        </w:rPr>
        <w:t>(оценка индивидуального развития)</w:t>
      </w:r>
    </w:p>
    <w:p w:rsidR="00722B93" w:rsidRPr="00722B93" w:rsidRDefault="00722B93" w:rsidP="00722B93">
      <w:pPr>
        <w:spacing w:after="0" w:line="341" w:lineRule="atLeast"/>
        <w:ind w:left="-284" w:right="-170" w:firstLine="709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2.1. Цель оценки индивидуального развития – выявление результативности образовательного процесса, лежащего в основе планирования педагогического проектирования.</w:t>
      </w:r>
    </w:p>
    <w:p w:rsidR="00722B93" w:rsidRPr="00722B93" w:rsidRDefault="00722B93" w:rsidP="00722B93">
      <w:pPr>
        <w:spacing w:after="0" w:line="341" w:lineRule="atLeast"/>
        <w:ind w:left="-284" w:right="-170" w:firstLine="709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2.2. Задачи:</w:t>
      </w:r>
    </w:p>
    <w:p w:rsidR="00722B93" w:rsidRPr="00722B93" w:rsidRDefault="00722B93" w:rsidP="00722B93">
      <w:pPr>
        <w:spacing w:before="195" w:after="195" w:line="341" w:lineRule="atLeast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lastRenderedPageBreak/>
        <w:t>       2.3.</w:t>
      </w:r>
      <w:r w:rsidRPr="00722B93">
        <w:rPr>
          <w:rFonts w:ascii="Times New Roman" w:eastAsia="Times New Roman" w:hAnsi="Times New Roman" w:cs="Times New Roman"/>
          <w:color w:val="32152E"/>
          <w:sz w:val="28"/>
        </w:rPr>
        <w:t> </w:t>
      </w: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 xml:space="preserve">Педагогическая диагностика достижений ребенка направлена на изучение </w:t>
      </w:r>
      <w:proofErr w:type="spellStart"/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деятельностных</w:t>
      </w:r>
      <w:proofErr w:type="spellEnd"/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 xml:space="preserve"> умений, интересов, предпочтений, склонностей ребенка; личностных особенностей ребенка; особенностей его взаимодействия со сверстниками, с взрослыми.</w:t>
      </w:r>
    </w:p>
    <w:p w:rsidR="00722B93" w:rsidRPr="00722B93" w:rsidRDefault="00722B93" w:rsidP="00722B93">
      <w:pPr>
        <w:spacing w:before="195" w:after="195" w:line="341" w:lineRule="atLeast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        2.4. Мониторинг направлен на отслеживание результативности дошкольного образования, а именно:</w:t>
      </w:r>
    </w:p>
    <w:p w:rsidR="00722B93" w:rsidRPr="00722B93" w:rsidRDefault="00722B93" w:rsidP="00722B93">
      <w:pPr>
        <w:spacing w:before="195" w:after="195" w:line="341" w:lineRule="atLeast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        2.4.1</w:t>
      </w:r>
      <w:r w:rsidRPr="00722B93">
        <w:rPr>
          <w:rFonts w:ascii="Times New Roman" w:eastAsia="Times New Roman" w:hAnsi="Times New Roman" w:cs="Times New Roman"/>
          <w:i/>
          <w:iCs/>
          <w:color w:val="32152E"/>
          <w:sz w:val="28"/>
        </w:rPr>
        <w:t>. </w:t>
      </w: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Качества результатов деятельности педагогического коллектива МДОУ, выявление</w:t>
      </w:r>
      <w:r w:rsidR="00404160">
        <w:rPr>
          <w:rFonts w:ascii="Times New Roman" w:eastAsia="Times New Roman" w:hAnsi="Times New Roman" w:cs="Times New Roman"/>
          <w:color w:val="32152E"/>
          <w:sz w:val="28"/>
          <w:szCs w:val="28"/>
        </w:rPr>
        <w:t xml:space="preserve"> </w:t>
      </w: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степени решения целевых задач: охрана жизни и укрепление здоровья детей, развитие детей дошкольного возраста, взаимодействие и поддержка семьи в процессе воспитания, степени готовности ребенка к школьному обучению;</w:t>
      </w:r>
    </w:p>
    <w:p w:rsidR="00722B93" w:rsidRPr="00722B93" w:rsidRDefault="00722B93" w:rsidP="00722B93">
      <w:pPr>
        <w:spacing w:before="195" w:after="195" w:line="341" w:lineRule="atLeast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         2.4.2. Качества педагогического процесса, реализуемого в дошкольном образовательном учреждении:</w:t>
      </w:r>
    </w:p>
    <w:p w:rsidR="00722B93" w:rsidRPr="00722B93" w:rsidRDefault="00722B93" w:rsidP="00722B93">
      <w:pPr>
        <w:spacing w:before="195" w:after="195" w:line="341" w:lineRule="atLeast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         2.5. Качества условий деятельности дошкольного образовательного учреждения:</w:t>
      </w:r>
    </w:p>
    <w:p w:rsidR="00722B93" w:rsidRPr="00722B93" w:rsidRDefault="00722B93" w:rsidP="00722B93">
      <w:pPr>
        <w:spacing w:before="195" w:after="195" w:line="341" w:lineRule="atLeast"/>
        <w:ind w:right="-170"/>
        <w:jc w:val="center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b/>
          <w:bCs/>
          <w:color w:val="32152E"/>
          <w:sz w:val="28"/>
        </w:rPr>
        <w:t>3. Организация проведения педагогической диагностики</w:t>
      </w:r>
    </w:p>
    <w:p w:rsidR="00722B93" w:rsidRPr="00722B93" w:rsidRDefault="00722B93" w:rsidP="00722B93">
      <w:pPr>
        <w:spacing w:before="195" w:after="195" w:line="341" w:lineRule="atLeast"/>
        <w:ind w:right="-170"/>
        <w:jc w:val="center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b/>
          <w:bCs/>
          <w:color w:val="32152E"/>
          <w:sz w:val="28"/>
        </w:rPr>
        <w:t>(оценки индивидуального развития)</w:t>
      </w:r>
    </w:p>
    <w:p w:rsidR="00722B93" w:rsidRPr="00722B93" w:rsidRDefault="00722B93" w:rsidP="00722B93">
      <w:pPr>
        <w:spacing w:before="195" w:after="195" w:line="341" w:lineRule="atLeast"/>
        <w:ind w:right="-170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3.1.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722B93" w:rsidRPr="00722B93" w:rsidRDefault="00722B93" w:rsidP="00722B93">
      <w:pPr>
        <w:spacing w:before="195" w:after="195" w:line="341" w:lineRule="atLeast"/>
        <w:ind w:right="-170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3.2. Педагогическая диагностика (оценка индивидуального развития) осуществляется в течение времени пребывания ребёнка в Учреждении (с 7.</w:t>
      </w:r>
      <w:r w:rsidR="00404160">
        <w:rPr>
          <w:rFonts w:ascii="Times New Roman" w:eastAsia="Times New Roman" w:hAnsi="Times New Roman" w:cs="Times New Roman"/>
          <w:color w:val="32152E"/>
          <w:sz w:val="28"/>
          <w:szCs w:val="28"/>
        </w:rPr>
        <w:t>15</w:t>
      </w: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 xml:space="preserve"> до 1</w:t>
      </w:r>
      <w:r w:rsidR="00404160">
        <w:rPr>
          <w:rFonts w:ascii="Times New Roman" w:eastAsia="Times New Roman" w:hAnsi="Times New Roman" w:cs="Times New Roman"/>
          <w:color w:val="32152E"/>
          <w:sz w:val="28"/>
          <w:szCs w:val="28"/>
        </w:rPr>
        <w:t>7</w:t>
      </w: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.</w:t>
      </w:r>
      <w:r w:rsidR="00404160">
        <w:rPr>
          <w:rFonts w:ascii="Times New Roman" w:eastAsia="Times New Roman" w:hAnsi="Times New Roman" w:cs="Times New Roman"/>
          <w:color w:val="32152E"/>
          <w:sz w:val="28"/>
          <w:szCs w:val="28"/>
        </w:rPr>
        <w:t>45</w:t>
      </w: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, исключая время, отведённое на сон).</w:t>
      </w:r>
    </w:p>
    <w:p w:rsidR="00722B93" w:rsidRPr="00722B93" w:rsidRDefault="00722B93" w:rsidP="00722B93">
      <w:pPr>
        <w:spacing w:before="195" w:after="195" w:line="341" w:lineRule="atLeast"/>
        <w:ind w:right="-170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3.3. Педагогическая диагностика (оценка индивидуального развития) осуществляется через наблюдения,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года. В первом случае она помогает выявить наличный уровень деятельности, а во втором – наличие динамики её развития.</w:t>
      </w:r>
    </w:p>
    <w:p w:rsidR="00722B93" w:rsidRPr="00722B93" w:rsidRDefault="00722B93" w:rsidP="00722B93">
      <w:pPr>
        <w:spacing w:before="195" w:after="195" w:line="341" w:lineRule="atLeast"/>
        <w:ind w:right="-170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3.4. Результаты педагогической диагностики (оценки индивидуального развития) предоставляются воспитателями всех возрастных групп и  заведующе</w:t>
      </w:r>
      <w:r w:rsidR="00404160">
        <w:rPr>
          <w:rFonts w:ascii="Times New Roman" w:eastAsia="Times New Roman" w:hAnsi="Times New Roman" w:cs="Times New Roman"/>
          <w:color w:val="32152E"/>
          <w:sz w:val="28"/>
          <w:szCs w:val="28"/>
        </w:rPr>
        <w:t>й ДУ</w:t>
      </w: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722B93" w:rsidRPr="00722B93" w:rsidRDefault="00722B93" w:rsidP="00722B93">
      <w:pPr>
        <w:spacing w:before="195" w:after="195" w:line="341" w:lineRule="atLeast"/>
        <w:ind w:right="-170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lastRenderedPageBreak/>
        <w:t>3.5. Педагогическая диагностика (оценка индивидуального развития) воспитателями, музыкальным руководителем, инструктором по физическому воспитанию оценивается по 5-ти балльной шкале:</w:t>
      </w:r>
    </w:p>
    <w:p w:rsidR="00722B93" w:rsidRPr="00722B93" w:rsidRDefault="00722B93" w:rsidP="00722B93">
      <w:pPr>
        <w:spacing w:before="195" w:after="195" w:line="341" w:lineRule="atLeast"/>
        <w:ind w:right="-170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5 баллов – высокий уровень развития</w:t>
      </w:r>
    </w:p>
    <w:p w:rsidR="00722B93" w:rsidRPr="00722B93" w:rsidRDefault="00722B93" w:rsidP="00722B93">
      <w:pPr>
        <w:spacing w:before="195" w:after="195" w:line="341" w:lineRule="atLeast"/>
        <w:ind w:right="-170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4 балла – уровень развития выше среднего</w:t>
      </w:r>
    </w:p>
    <w:p w:rsidR="00722B93" w:rsidRPr="00722B93" w:rsidRDefault="00722B93" w:rsidP="00722B93">
      <w:pPr>
        <w:spacing w:before="195" w:after="195" w:line="341" w:lineRule="atLeast"/>
        <w:ind w:right="-170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3 балла – средний уровень развития</w:t>
      </w:r>
    </w:p>
    <w:p w:rsidR="00722B93" w:rsidRPr="00722B93" w:rsidRDefault="00722B93" w:rsidP="00722B93">
      <w:pPr>
        <w:spacing w:before="195" w:after="195" w:line="341" w:lineRule="atLeast"/>
        <w:ind w:right="-170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2 балла – требуется корректирующая работа педагога</w:t>
      </w:r>
    </w:p>
    <w:p w:rsidR="00722B93" w:rsidRPr="00722B93" w:rsidRDefault="00722B93" w:rsidP="00722B93">
      <w:pPr>
        <w:spacing w:before="195" w:after="195" w:line="341" w:lineRule="atLeast"/>
        <w:ind w:right="-170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1 балл – требуется внимание специалиста.</w:t>
      </w:r>
    </w:p>
    <w:p w:rsidR="00722B93" w:rsidRPr="00722B93" w:rsidRDefault="00722B93" w:rsidP="00722B93">
      <w:pPr>
        <w:spacing w:before="195" w:after="195" w:line="341" w:lineRule="atLeast"/>
        <w:ind w:right="-170"/>
        <w:jc w:val="center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b/>
          <w:bCs/>
          <w:color w:val="32152E"/>
          <w:sz w:val="28"/>
        </w:rPr>
        <w:t>4. Контроль</w:t>
      </w:r>
    </w:p>
    <w:p w:rsidR="00722B93" w:rsidRPr="00722B93" w:rsidRDefault="00722B93" w:rsidP="00722B93">
      <w:pPr>
        <w:spacing w:before="195" w:after="195" w:line="341" w:lineRule="atLeast"/>
        <w:ind w:right="-170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       Контроль проведения педагогической диагностики (оценки индивидуального развития) осуществляется заведующим  посредством следующих форм:</w:t>
      </w:r>
    </w:p>
    <w:p w:rsidR="00722B93" w:rsidRPr="00722B93" w:rsidRDefault="00722B93" w:rsidP="00722B93">
      <w:pPr>
        <w:spacing w:before="195" w:after="195" w:line="341" w:lineRule="atLeast"/>
        <w:ind w:right="-170"/>
        <w:jc w:val="center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b/>
          <w:bCs/>
          <w:color w:val="32152E"/>
          <w:sz w:val="28"/>
        </w:rPr>
        <w:t>5. Отчётность</w:t>
      </w:r>
    </w:p>
    <w:p w:rsidR="00722B93" w:rsidRPr="00722B93" w:rsidRDefault="00722B93" w:rsidP="00722B93">
      <w:pPr>
        <w:spacing w:before="195" w:after="195" w:line="341" w:lineRule="atLeast"/>
        <w:ind w:right="-170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 xml:space="preserve">       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 заведующего </w:t>
      </w:r>
      <w:r w:rsidR="00404160">
        <w:rPr>
          <w:rFonts w:ascii="Times New Roman" w:eastAsia="Times New Roman" w:hAnsi="Times New Roman" w:cs="Times New Roman"/>
          <w:color w:val="32152E"/>
          <w:sz w:val="28"/>
          <w:szCs w:val="28"/>
        </w:rPr>
        <w:t>ДУ</w:t>
      </w: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Учреждения.</w:t>
      </w:r>
    </w:p>
    <w:p w:rsidR="00722B93" w:rsidRPr="00722B93" w:rsidRDefault="00722B93" w:rsidP="00722B93">
      <w:pPr>
        <w:spacing w:before="195" w:after="195" w:line="341" w:lineRule="atLeast"/>
        <w:ind w:right="-170"/>
        <w:jc w:val="center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b/>
          <w:bCs/>
          <w:color w:val="32152E"/>
          <w:sz w:val="28"/>
        </w:rPr>
        <w:t>6. Документация</w:t>
      </w:r>
    </w:p>
    <w:p w:rsidR="00722B93" w:rsidRPr="00722B93" w:rsidRDefault="00722B93" w:rsidP="00722B93">
      <w:pPr>
        <w:spacing w:before="195" w:after="195" w:line="341" w:lineRule="atLeast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Arial" w:eastAsia="Times New Roman" w:hAnsi="Arial" w:cs="Arial"/>
          <w:color w:val="32152E"/>
          <w:sz w:val="28"/>
          <w:szCs w:val="28"/>
        </w:rPr>
        <w:t>    </w:t>
      </w:r>
      <w:r w:rsidRPr="00722B93">
        <w:rPr>
          <w:rFonts w:ascii="Arial" w:eastAsia="Times New Roman" w:hAnsi="Arial" w:cs="Arial"/>
          <w:color w:val="32152E"/>
          <w:sz w:val="28"/>
        </w:rPr>
        <w:t> </w:t>
      </w: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6.1. Материал оценки индивидуального развития, пособия для определения уровня индивидуального развития детей дошкольного возраста представлены в примерной образовательной программе дошкольного образования «От рождения до школы».</w:t>
      </w:r>
    </w:p>
    <w:p w:rsidR="00722B93" w:rsidRPr="00722B93" w:rsidRDefault="00722B93" w:rsidP="00722B93">
      <w:pPr>
        <w:spacing w:before="195" w:after="195" w:line="341" w:lineRule="atLeast"/>
        <w:jc w:val="both"/>
        <w:rPr>
          <w:rFonts w:ascii="Arial" w:eastAsia="Times New Roman" w:hAnsi="Arial" w:cs="Arial"/>
          <w:color w:val="32152E"/>
          <w:sz w:val="20"/>
          <w:szCs w:val="20"/>
        </w:rPr>
      </w:pPr>
      <w:r w:rsidRPr="00722B93">
        <w:rPr>
          <w:rFonts w:ascii="Times New Roman" w:eastAsia="Times New Roman" w:hAnsi="Times New Roman" w:cs="Times New Roman"/>
          <w:color w:val="32152E"/>
          <w:sz w:val="28"/>
          <w:szCs w:val="28"/>
        </w:rPr>
        <w:t>     6.2. Результаты педагогических наблюдений за уровнем индивидуального развития оформляются в единую папку и хранятся в методическом кабинете.</w:t>
      </w:r>
    </w:p>
    <w:p w:rsidR="00722B93" w:rsidRDefault="00722B93"/>
    <w:sectPr w:rsidR="00722B93" w:rsidSect="00F9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EA4"/>
    <w:multiLevelType w:val="multilevel"/>
    <w:tmpl w:val="148C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563"/>
    <w:rsid w:val="000346C1"/>
    <w:rsid w:val="000A441D"/>
    <w:rsid w:val="00221C26"/>
    <w:rsid w:val="00315FA7"/>
    <w:rsid w:val="00404160"/>
    <w:rsid w:val="00683DCE"/>
    <w:rsid w:val="00722B93"/>
    <w:rsid w:val="00777C5D"/>
    <w:rsid w:val="00AA62D8"/>
    <w:rsid w:val="00D00356"/>
    <w:rsid w:val="00D21563"/>
    <w:rsid w:val="00F9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2B93"/>
    <w:rPr>
      <w:b/>
      <w:bCs/>
    </w:rPr>
  </w:style>
  <w:style w:type="character" w:customStyle="1" w:styleId="apple-converted-space">
    <w:name w:val="apple-converted-space"/>
    <w:basedOn w:val="a0"/>
    <w:rsid w:val="00722B93"/>
  </w:style>
  <w:style w:type="character" w:styleId="a5">
    <w:name w:val="Emphasis"/>
    <w:basedOn w:val="a0"/>
    <w:uiPriority w:val="20"/>
    <w:qFormat/>
    <w:rsid w:val="00722B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юзер</cp:lastModifiedBy>
  <cp:revision>9</cp:revision>
  <cp:lastPrinted>2016-02-05T06:16:00Z</cp:lastPrinted>
  <dcterms:created xsi:type="dcterms:W3CDTF">2016-01-13T19:43:00Z</dcterms:created>
  <dcterms:modified xsi:type="dcterms:W3CDTF">2020-04-13T08:55:00Z</dcterms:modified>
</cp:coreProperties>
</file>